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Zły stan techniczny pojazdów przyczyną zatrzymania dowodów rejestracyjnych w akcji SMOG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Prowadzona przez policję od początku 2019 roku akcja SMOG zebrała żniwo zatrzymanych blisko 8 tys. dowodów rejestracyjnych. Jednak to nie nadmierna emisja spalin była główną przyczyną zatrzymanych dowodów rejestracyjnych, tylko zły stan techniczny pojazdów.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SMOG prowadzona jest na polskich drogach od początku 2019 roku. Według policji nadrzędnym celem tych działań jest eliminowanie z ruchu pojazdów, których stan techniczny wskazuje na nieprawidłowe działanie silnika lub uszkodzenie układu wydechowego.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podjęte przez Policję wpisują się w europejski silny trend ekologiczny, zwracający uwagę na zanieczyszczenie środowiska oraz emisję CO2, co oczywiście należy pochwalić. Wszystkie bowiem działania zmierzające do eliminacji trucicieli z naszych dróg oraz zwiększanie świadomości kierowców w tym zakresie są bezcenne.Tym bardziej, iż do tej pory brakowało akcji edukacyjnych w tym zakresie, a przeciętny polski kierowca nie ma pojęcia o obowiązujących w Polsce normach emisji spalin.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Statystyki Akcji SMOG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spośród tych blisko 8 tys. zatrzymanych dowodów rejestracyjnych zostało zatrzymanych rzeczywiście z powodu nadmiernej emisji CO2 czy innych szkodliwych substancji?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Znamy wypowiedź podinspektora z Biura Ruchu Drogowego KGP mówiącą o zatrzymaniu ok. 7,8 tys dowodów, w tym 2170 dowodów zatrzymanych zostało z powodu nadmiernej emisji spalin.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przytoczonych przez Policję danych wnioskować można, iż norma spalin nie jest nagminnie przekraczana, a lwia część zatrzymanych dowodów rejestracyjnych - ok. 72% nastąpiła w wyniku pozostałych uchybień związanych z bezpieczeństwem użytkowania pojazdu... Co z kolei ma związek ze złym stanem technicznym pojazdów poruszających się po polskich drogach.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stan techniczny importowanych pojazdów nie podlega kontroli?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 za II kwartał 2019 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średni wiek samochodów oferowanych na sprzedaż w naszym kraju to ok. 11 lat. Blisko 60% pojazdów na rynku wtórnym to pojazdy importowane. Do Polski przyjeżdżają głównie auta przestarzałe, których zachodnie kraje UE chcą się pozbyć.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nikt nie kontroluje stanu technicznego i norm emisji spalin pojazdów importowanych zanim trafią do obrotu w Polsce?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Brakuje przepisów i rozwiązań systemowych chroniących polskich kierowców przed kupnem złomu. A potem każe się kierowców zatrzymaniem dowodu rejestracyjnego i mandatem....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Obowiązujące normy emisji spalin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podniesienia świadomości kierowców dotyczącej norm emisji spalin obowiązujących aktualnie </w:t>
      </w:r>
      <w:r>
        <w:rPr>
          <w:rFonts w:ascii="calibri" w:hAnsi="calibri" w:eastAsia="calibri" w:cs="calibri"/>
          <w:sz w:val="24"/>
          <w:szCs w:val="24"/>
        </w:rPr>
        <w:t xml:space="preserve">w naszym kraju, eksperci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przygotowali zestawienie norm, którymi posługuje się policja: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baza.biuroprasowe.pl/101720/raport-autobaza-auta-z-rodzimego-rynku-wtornego-sprzedaja-sie-rownie-dobrze-jak-te-importowane-z-niemiec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autobaza.pl/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2024-04-26T14:06:28+02:00</dcterms:created>
  <dcterms:modified xsi:type="dcterms:W3CDTF">2024-04-26T14:06:28+02:00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