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Autobaza.pl świętuje swoje 20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tej okazji klienci otrzymują kody zniżkowe na zakup raportów.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20 rocznica działalności</w:t>
      </w:r>
      <w:r>
        <w:rPr>
          <w:rFonts w:ascii="calibri" w:hAnsi="calibri" w:eastAsia="calibri" w:cs="calibri"/>
          <w:sz w:val="24"/>
          <w:szCs w:val="24"/>
        </w:rPr>
        <w:t xml:space="preserve"> popularnego serwisu do sprawdzania historii pojazdu autobaza.pl. Obecnie autobaza.pl może się poszczycić dużym zakresem danych dla aut z poszczególnych krajów Europy, w tym popularnych w naszym kraju aut sprowadzanych z </w:t>
      </w:r>
      <w:r>
        <w:rPr>
          <w:rFonts w:ascii="calibri" w:hAnsi="calibri" w:eastAsia="calibri" w:cs="calibri"/>
          <w:sz w:val="24"/>
          <w:szCs w:val="24"/>
          <w:b/>
        </w:rPr>
        <w:t xml:space="preserve">Niemiec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Belgii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Holandii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serwisu rozpoczęła się już w 1996 roku.</w:t>
      </w:r>
      <w:r>
        <w:rPr>
          <w:rFonts w:ascii="calibri" w:hAnsi="calibri" w:eastAsia="calibri" w:cs="calibri"/>
          <w:sz w:val="24"/>
          <w:szCs w:val="24"/>
        </w:rPr>
        <w:t xml:space="preserve"> Jednak pod znaną i cenioną dziś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rozpoczęła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2001 roku.</w:t>
      </w:r>
      <w:r>
        <w:rPr>
          <w:rFonts w:ascii="calibri" w:hAnsi="calibri" w:eastAsia="calibri" w:cs="calibri"/>
          <w:sz w:val="24"/>
          <w:szCs w:val="24"/>
        </w:rPr>
        <w:t xml:space="preserve"> Wtedy właśnie po raz pierwszy opracowana została prosta witryna umożliwiająca sprawdzanie legalności danego pojazdu, a klienci przestali być zdani jedynie na wątpliwe zapewnienia sprzedawców dotyczących nieskazitelnej historii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2001 roku autobaza.pl obsługiwała 28 marek pojazdów</w:t>
      </w:r>
      <w:r>
        <w:rPr>
          <w:rFonts w:ascii="calibri" w:hAnsi="calibri" w:eastAsia="calibri" w:cs="calibri"/>
          <w:sz w:val="24"/>
          <w:szCs w:val="24"/>
        </w:rPr>
        <w:t xml:space="preserve">. Za pomocą dekodera można było otrzymać informacje o marce, modelu, roku produkcji pojazdu, rodzaju silnika oraz skrzyni biegów. </w:t>
      </w:r>
      <w:r>
        <w:rPr>
          <w:rFonts w:ascii="calibri" w:hAnsi="calibri" w:eastAsia="calibri" w:cs="calibri"/>
          <w:sz w:val="24"/>
          <w:szCs w:val="24"/>
          <w:b/>
        </w:rPr>
        <w:t xml:space="preserve">W raportach można było znaleźć również po raz pierwszy w Polsce informacje pochodzące z bazy pojazdów skradzionych oraz obliczenie sumy kontrolnej.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Autobaza.pl okazała się bardzo pomocnym narzędziem</w:t>
      </w:r>
      <w:r>
        <w:rPr>
          <w:rFonts w:ascii="calibri" w:hAnsi="calibri" w:eastAsia="calibri" w:cs="calibri"/>
          <w:sz w:val="24"/>
          <w:szCs w:val="24"/>
        </w:rPr>
        <w:t xml:space="preserve">, znacznie ułatwiającym podjęcie decyzji o zakupie używanego samochodu. Nasza popularność rosła z roku na rok, co spowodowało na przestrzeni lat liczne zmiany i rozwój nowych niezwykle użytecznych funkcji. Pojawili się również naśladowcy...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serwisie można sprawdzić ponad 120 marek, a raporty historii pojazdu, zawierają kluczowe dla klientów dane takie jak np. odnotowane przebiegi, historyczne zdjęcia, a nawet odnotowane szkody łącznie z ich wyceną.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“Dziś autobaza.pl stanowi największą, niezależną bazę danych VIN z historią pojazdów dostępną na rynku europejskim.”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obchodów dwudziestolecia autobaza.pl udostępniła kod rabatowy upoważniający do 25% zniżki na zakup raportów. Wystarczy przed wyborem metody płatności w pole z kodem zniżkowym wpisać hasło URODZINY.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2026-07-16T15:16:49+02:00</dcterms:created>
  <dcterms:modified xsi:type="dcterms:W3CDTF">2026-07-16T15:16:49+02:00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