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UE zmierza coraz bardziej ku zielonemu porządkowi. Polsce się nie śpieszy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chcemy wpisać się w światowe i europejskie trendy powinniśmy przyspieszyć wprowadzanie zmian i wyciągnąć wnioski z efektów dotychczasowych działań.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“Elektromobilność zaistniała już w świadomości polskich kierowców, jednak nadal brakuje praktycznych rozwiązań, które upowszechnią ją na polskich drogach. Polityka państwa w tym zakresie nie uwzględniła charakterystyki rynku motoryzacyjnego w Polsce. Dopóki nie zostaną wprowadzone istotne zmiany nie przyspieszymy z rozwojem elektromobilności” - </w:t>
      </w:r>
      <w:r>
        <w:rPr>
          <w:rFonts w:ascii="calibri" w:hAnsi="calibri" w:eastAsia="calibri" w:cs="calibri"/>
          <w:sz w:val="24"/>
          <w:szCs w:val="24"/>
        </w:rPr>
        <w:t xml:space="preserve">twierdzi Piotr Korab CMO i analityk autobaza.pl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 prognozy Ministerstwa Klimatu i Środowiska na 2020 rok. W 32 wybranych aglomeracjach w segmencie pojazdów napędzanych energią elektryczną: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 drogach poruszać się będzie 50 tys. pojazdów,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powstanie 6 tys. punktów o normalnej mocy ładowania,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400 punktów o dużej mocy ładowania.*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Mamy początek 2021 roku i po drogach w Polsce porusza się ok. 10 tys. pojazdów całkowicie elektrycznych, mamy 912 stacji ładowania AC (o normalnej mocy ładowania) oraz 452 stacje ładowania DC (o dużej mocy ładowania). Czyli tylko w tym ostatnim punkcie sprostaliśmy prognozom. Elektryków mamy pięć razy mniej, a stacji ładowania DC mamy 13 razy mniej. Do miliona elektryków w 2025 r. jeszcze sporo brakuje.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fiasku programu dopłat do elektryków, być może warto rozważyć alternatywne rozwiązania na kieszeń przeciętnego polskiego kierowcy i zwrócić oczy na rynek wtórny.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Bo rynek elektromobilności to nie tylko nowe auta. Używane elektryki są tak samo zeroemisyjne jak te nowe prosto z salonu.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potencjał jest. W 2020 roku zarejestrowano prawie dwa razy więcej aut używanych niż nowych. Być może dostrzeżenie przeważającej grupy klientów na rynku wtórnym i stworzenie programów, czy zachęt dedykowanych właśnie do nich wpłynęłoby na przyśpieszenie rozwoju elektromobilności w Polsce.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Wprowadzanie zeroemisyjnych pojazdów w Polsce nie musi polegać na zero jedynkowym wyborze albo nowy elektryk albo nic. Należałoby rozważyć stopniowe odchodzenie od silników spalinowych z uwzględnieniem aut hybrydowych oraz rynku wtórnego.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Ulgi podatkowe czy inne rodzaje wsparcia zakupu stosunkowo młodych aut hybrydowych i elektrycznych mogłoby przynieść lepsze rezultaty niż programy dopłat do nowych aut elektrycznych.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rozpatrywaniem takich rozwiązań przemawia również plan wprowadzenia w Polsce od 2030 roku stref czystego transportu, które dotkną wielu kierowców w większych i mniejszych miejscowościach. Dotyczy on obowiązkowego wprowadzenia tych stref dla miast powyżej 100 tys mieszkańców, ale daje również możliwość wprowadzenia wyżej omawianych stref we wszystkich gminach, niezależnie od liczby mieszkańców... </w:t>
      </w:r>
    </w:p>
    <w:p>
      <w:pPr>
        <w:spacing w:before="0" w:after="300"/>
      </w:pP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https://www.gov.pl/web/klimat/elektromobilnosc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gov.pl/web/klimat/elektromobilnos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2025-04-07T16:49:26+02:00</dcterms:created>
  <dcterms:modified xsi:type="dcterms:W3CDTF">2025-04-07T16:49:26+02:00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