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 ubezpieczenie komunikacyjne elektryka zapłacisz jak za zboże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Ubezpieczenie OC/AC samochodu elektrycznego kosztuje prawie dwa razy tyle co jego spalinowego odpowiednika.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nic się zdadzą dopłaty do pojazdów elektrycznych (które do tej pory niestety nie są wypłacane) i tak szumnie zapowiadana rozbudowa infrastruktury ładowania, skoro użytkowanie pojazdu elektrycznego będzie wiązało się ze sporymi jak na zasobność portfela przeciętnego polskiego kierowcy wydatkami. Przez wysokie koszty eksploatacyjne elektryków rozwój elektromobilności w polsce stanie pod znakiem zapytania.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Ubezpieczenie OC/AC elektryka drogie, a będzie jeszcze drożej?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autobaza.pl w jednej z bardziej popularnych firm ubezpieczeniowych porównali ubezpieczenie nowego elektrycznego Peugota e-208 z jego spalinowym odpowiednikiem. Okazało się, że oferty na ubezpieczenie OC/AC modelu e-208 zaczynają się od 3200 pln w wersji podstawowej, a kończą na kwocie bliskiej 4300 pln!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Natomiast ubezpieczenie spalinowego odpowiednika - czyli nowego Peugota 208 zaczyna się już od 1700 pln, a bardzo rozbudowana oferta ubezpieczenia OC/AC kosztuje nieco ponad 2300 pln.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 ofert jest wiele i można wybrać tańsze opcje ubezpieczenia jednak widzimy tu pewną zależność: oferty ubezpieczenia pojazdów elektrycznych są średnio 2 razy droższe niż ubezpieczenie samochodu spalinowego.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Zdaniem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i/>
            <w:iCs/>
            <w:u w:val="single"/>
          </w:rPr>
          <w:t xml:space="preserve">ekspertów autobaza.pl </w:t>
        </w:r>
      </w:hyperlink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przytoczony tutaj przykład ubezpieczenia OC/AC jest bardzo ostrożną kalkulacją firm ubezpieczeniowych, które jeszcze nie mają wiedzy dotyczącej wycen szkód komunikacyjnych pojazdów elektrycznych.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doświadczeniach z incydentami i wypadkami komunikacyjnymi z udziałem pojazdów elektrycznych okazać się może, iż ich ubezpieczenie OC/AC jeszcze bardziej zdrożeje ze względu na problem z dostępnością części i wysokie koszty naprawy. Dodatkowo potrzeba wykwalifikowanej i odpowiednio przeszkolonej kadry w warsztatach samochodowych, przysporzy dodatkowych kosztów, za które finalnie zapłaci użytkownik elektryka.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Entuzjaści elektromobilności w Polsce muszą się więc liczyć ze sporymi wydatkami eksploatacyjnymi i przy zakupie pojazdu brać pod uwagę nie tylko cenę ładowania, ale również drogie ubezpieczenie komunikacyjne. Czy dopłaty z Funduszu Niskoemisyjnego Transportu zrównoważą te wydatki?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utobaz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2026-07-26T10:49:15+02:00</dcterms:created>
  <dcterms:modified xsi:type="dcterms:W3CDTF">2026-07-26T10:49:15+02:00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