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Zły stan techniczny pojazdów przyczyną zatrzymania dowodów rejestracyjnych w akcji SMOG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Prowadzona przez policję od początku 2019 roku akcja SMOG zebrała żniwo zatrzymanych blisko 8 tys. dowodów rejestracyjnych. Jednak to nie nadmierna emisja spalin była główną przyczyną zatrzymanych dowodów rejestracyjnych, tylko zły stan techniczny pojazdów.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SMOG prowadzona jest na polskich drogach od początku 2019 roku. Według policji nadrzędnym celem tych działań jest eliminowanie z ruchu pojazdów, których stan techniczny wskazuje na nieprawidłowe działanie silnika lub uszkodzenie układu wydechowego.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podjęte przez Policję wpisują się w europejski silny trend ekologiczny, zwracający uwagę na zanieczyszczenie środowiska oraz emisję CO2, co oczywiście należy pochwalić. Wszystkie bowiem działania zmierzające do eliminacji trucicieli z naszych dróg oraz zwiększanie świadomości kierowców w tym zakresie są bezcenne.Tym bardziej, iż do tej pory brakowało akcji edukacyjnych w tym zakresie, a przeciętny polski kierowca nie ma pojęcia o obowiązujących w Polsce normach emisji spalin.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Statystyki Akcji SMOG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spośród tych blisko 8 tys. zatrzymanych dowodów rejestracyjnych zostało zatrzymanych rzeczywiście z powodu nadmiernej emisji CO2 czy innych szkodliwych substancji?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Znamy wypowiedź podinspektora z Biura Ruchu Drogowego KGP mówiącą o zatrzymaniu ok. 7,8 tys dowodów, w tym 2170 dowodów zatrzymanych zostało z powodu nadmiernej emisji spalin.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przytoczonych przez Policję danych wnioskować można, iż norma spalin nie jest nagminnie przekraczana, a lwia część zatrzymanych dowodów rejestracyjnych - ok. 72% nastąpiła w wyniku pozostałych uchybień związanych z bezpieczeństwem użytkowania pojazdu... Co z kolei ma związek ze złym stanem technicznym pojazdów poruszających się po polskich drogach.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stan techniczny importowanych pojazdów nie podlega kontroli?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 za II kwartał 2019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średni wiek samochodów oferowanych na sprzedaż w naszym kraju to ok. 11 lat. Blisko 60% pojazdów na rynku wtórnym to pojazdy importowane. Do Polski przyjeżdżają głównie auta przestarzałe, których zachodnie kraje UE chcą się pozbyć.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nikt nie kontroluje stanu technicznego i norm emisji spalin pojazdów importowanych zanim trafią do obrotu w Polsce?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Brakuje przepisów i rozwiązań systemowych chroniących polskich kierowców przed kupnem złomu. A potem każe się kierowców zatrzymaniem dowodu rejestracyjnego i mandatem....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Obowiązujące normy emisji spalin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podniesienia świadomości kierowców dotyczącej norm emisji spalin obowiązujących aktualnie </w:t>
      </w:r>
      <w:r>
        <w:rPr>
          <w:rFonts w:ascii="calibri" w:hAnsi="calibri" w:eastAsia="calibri" w:cs="calibri"/>
          <w:sz w:val="24"/>
          <w:szCs w:val="24"/>
        </w:rPr>
        <w:t xml:space="preserve">w naszym kraju, eksperci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przygotowali zestawienie norm, którymi posługuje się policja: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baza.biuroprasowe.pl/101720/raport-autobaza-auta-z-rodzimego-rynku-wtornego-sprzedaja-sie-rownie-dobrze-jak-te-importowane-z-niemiec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autobaza.pl/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2026-07-26T10:43:53+02:00</dcterms:created>
  <dcterms:modified xsi:type="dcterms:W3CDTF">2026-07-26T10:43:53+02:00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